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07261" w14:textId="461EC463" w:rsidR="00822AC8" w:rsidRPr="00570E84" w:rsidRDefault="00822AC8" w:rsidP="00822AC8">
      <w:pPr>
        <w:spacing w:before="120" w:after="150" w:line="390" w:lineRule="atLeast"/>
        <w:jc w:val="center"/>
        <w:textAlignment w:val="baseline"/>
        <w:rPr>
          <w:rFonts w:ascii="Arial" w:eastAsia="Times New Roman" w:hAnsi="Arial" w:cs="Arial"/>
          <w:b/>
          <w:bCs/>
          <w:color w:val="423C5A"/>
          <w:sz w:val="20"/>
          <w:szCs w:val="20"/>
          <w:lang w:eastAsia="ru-RU"/>
        </w:rPr>
      </w:pPr>
      <w:r w:rsidRPr="00570E84">
        <w:rPr>
          <w:rFonts w:ascii="Arial" w:eastAsia="Times New Roman" w:hAnsi="Arial" w:cs="Arial"/>
          <w:b/>
          <w:bCs/>
          <w:color w:val="423C5A"/>
          <w:sz w:val="20"/>
          <w:szCs w:val="20"/>
          <w:lang w:eastAsia="ru-RU"/>
        </w:rPr>
        <w:t>ДОПОЛНИТЕЛЬНОЕ СОГЛАШЕНИЕ</w:t>
      </w:r>
    </w:p>
    <w:p w14:paraId="4490CC2E" w14:textId="7D9CD6DF" w:rsidR="00822AC8" w:rsidRPr="00570E84" w:rsidRDefault="00822AC8" w:rsidP="00822AC8">
      <w:pPr>
        <w:spacing w:before="120" w:after="150" w:line="390" w:lineRule="atLeast"/>
        <w:ind w:left="150"/>
        <w:jc w:val="center"/>
        <w:textAlignment w:val="baseline"/>
        <w:rPr>
          <w:rFonts w:ascii="Arial" w:eastAsia="Times New Roman" w:hAnsi="Arial" w:cs="Arial"/>
          <w:color w:val="423C5A"/>
          <w:sz w:val="20"/>
          <w:szCs w:val="20"/>
          <w:lang w:eastAsia="ru-RU"/>
        </w:rPr>
      </w:pPr>
      <w:r w:rsidRPr="00570E84">
        <w:rPr>
          <w:rFonts w:ascii="Arial" w:eastAsia="Times New Roman" w:hAnsi="Arial" w:cs="Arial"/>
          <w:color w:val="423C5A"/>
          <w:sz w:val="20"/>
          <w:szCs w:val="20"/>
          <w:lang w:eastAsia="ru-RU"/>
        </w:rPr>
        <w:t>о передаче права на использование скидки</w:t>
      </w:r>
    </w:p>
    <w:p w14:paraId="1A04C69B" w14:textId="10074DA0" w:rsidR="00822AC8" w:rsidRPr="00570E84" w:rsidRDefault="00822AC8" w:rsidP="00425D38">
      <w:pPr>
        <w:spacing w:before="120" w:after="150" w:line="390" w:lineRule="atLeast"/>
        <w:ind w:left="150"/>
        <w:jc w:val="both"/>
        <w:textAlignment w:val="baseline"/>
        <w:rPr>
          <w:rFonts w:ascii="Arial" w:eastAsia="Times New Roman" w:hAnsi="Arial" w:cs="Arial"/>
          <w:color w:val="423C5A"/>
          <w:sz w:val="20"/>
          <w:szCs w:val="20"/>
          <w:lang w:eastAsia="ru-RU"/>
        </w:rPr>
      </w:pPr>
      <w:r w:rsidRPr="00570E84">
        <w:rPr>
          <w:rFonts w:ascii="Arial" w:eastAsia="Times New Roman" w:hAnsi="Arial" w:cs="Arial"/>
          <w:color w:val="423C5A"/>
          <w:sz w:val="20"/>
          <w:szCs w:val="20"/>
          <w:lang w:eastAsia="ru-RU"/>
        </w:rPr>
        <w:t xml:space="preserve">г. ___________                                                                                           </w:t>
      </w:r>
      <w:proofErr w:type="gramStart"/>
      <w:r w:rsidRPr="00570E84">
        <w:rPr>
          <w:rFonts w:ascii="Arial" w:eastAsia="Times New Roman" w:hAnsi="Arial" w:cs="Arial"/>
          <w:color w:val="423C5A"/>
          <w:sz w:val="20"/>
          <w:szCs w:val="20"/>
          <w:lang w:eastAsia="ru-RU"/>
        </w:rPr>
        <w:t xml:space="preserve">   «</w:t>
      </w:r>
      <w:proofErr w:type="gramEnd"/>
      <w:r w:rsidRPr="00570E84">
        <w:rPr>
          <w:rFonts w:ascii="Arial" w:eastAsia="Times New Roman" w:hAnsi="Arial" w:cs="Arial"/>
          <w:color w:val="423C5A"/>
          <w:sz w:val="20"/>
          <w:szCs w:val="20"/>
          <w:lang w:eastAsia="ru-RU"/>
        </w:rPr>
        <w:t xml:space="preserve">___» ___________ 20___ г.  </w:t>
      </w:r>
    </w:p>
    <w:p w14:paraId="4443D5F1" w14:textId="2F807752" w:rsidR="00822AC8" w:rsidRPr="00570E84" w:rsidRDefault="00822AC8" w:rsidP="00822AC8">
      <w:pPr>
        <w:spacing w:before="120" w:after="150" w:line="390" w:lineRule="atLeast"/>
        <w:ind w:left="150"/>
        <w:jc w:val="both"/>
        <w:textAlignment w:val="baseline"/>
        <w:rPr>
          <w:rFonts w:ascii="Arial" w:eastAsia="Times New Roman" w:hAnsi="Arial" w:cs="Arial"/>
          <w:color w:val="423C5A"/>
          <w:sz w:val="20"/>
          <w:szCs w:val="20"/>
          <w:lang w:eastAsia="ru-RU"/>
        </w:rPr>
      </w:pPr>
      <w:r w:rsidRPr="00570E84">
        <w:rPr>
          <w:rFonts w:ascii="Arial" w:eastAsia="Times New Roman" w:hAnsi="Arial" w:cs="Arial"/>
          <w:color w:val="423C5A"/>
          <w:sz w:val="20"/>
          <w:szCs w:val="20"/>
          <w:lang w:eastAsia="ru-RU"/>
        </w:rPr>
        <w:t>Передающее лицо:</w:t>
      </w:r>
    </w:p>
    <w:p w14:paraId="797349C7" w14:textId="77777777" w:rsidR="00822AC8" w:rsidRPr="00570E84" w:rsidRDefault="00822AC8" w:rsidP="00822AC8">
      <w:pPr>
        <w:spacing w:before="120" w:after="150" w:line="390" w:lineRule="atLeast"/>
        <w:ind w:left="150"/>
        <w:jc w:val="both"/>
        <w:textAlignment w:val="baseline"/>
        <w:rPr>
          <w:rFonts w:ascii="Arial" w:eastAsia="Times New Roman" w:hAnsi="Arial" w:cs="Arial"/>
          <w:color w:val="423C5A"/>
          <w:sz w:val="20"/>
          <w:szCs w:val="20"/>
          <w:lang w:eastAsia="ru-RU"/>
        </w:rPr>
      </w:pPr>
      <w:r w:rsidRPr="00570E84">
        <w:rPr>
          <w:rFonts w:ascii="Arial" w:eastAsia="Times New Roman" w:hAnsi="Arial" w:cs="Arial"/>
          <w:color w:val="423C5A"/>
          <w:sz w:val="20"/>
          <w:szCs w:val="20"/>
          <w:lang w:eastAsia="ru-RU"/>
        </w:rPr>
        <w:t xml:space="preserve">ФИО/Наименование: ________________________________________________________  </w:t>
      </w:r>
    </w:p>
    <w:p w14:paraId="56E23F38" w14:textId="77777777" w:rsidR="00822AC8" w:rsidRPr="00570E84" w:rsidRDefault="00822AC8" w:rsidP="00822AC8">
      <w:pPr>
        <w:spacing w:before="120" w:after="150" w:line="390" w:lineRule="atLeast"/>
        <w:ind w:left="150"/>
        <w:jc w:val="both"/>
        <w:textAlignment w:val="baseline"/>
        <w:rPr>
          <w:rFonts w:ascii="Arial" w:eastAsia="Times New Roman" w:hAnsi="Arial" w:cs="Arial"/>
          <w:color w:val="423C5A"/>
          <w:sz w:val="20"/>
          <w:szCs w:val="20"/>
          <w:lang w:eastAsia="ru-RU"/>
        </w:rPr>
      </w:pPr>
      <w:r w:rsidRPr="00570E84">
        <w:rPr>
          <w:rFonts w:ascii="Arial" w:eastAsia="Times New Roman" w:hAnsi="Arial" w:cs="Arial"/>
          <w:color w:val="423C5A"/>
          <w:sz w:val="20"/>
          <w:szCs w:val="20"/>
          <w:lang w:eastAsia="ru-RU"/>
        </w:rPr>
        <w:t xml:space="preserve">Адрес: ___________________________________________________________________  </w:t>
      </w:r>
    </w:p>
    <w:p w14:paraId="40A01EC9" w14:textId="77777777" w:rsidR="00822AC8" w:rsidRPr="00570E84" w:rsidRDefault="00822AC8" w:rsidP="00822AC8">
      <w:pPr>
        <w:spacing w:before="120" w:after="150" w:line="390" w:lineRule="atLeast"/>
        <w:ind w:left="150"/>
        <w:jc w:val="both"/>
        <w:textAlignment w:val="baseline"/>
        <w:rPr>
          <w:rFonts w:ascii="Arial" w:eastAsia="Times New Roman" w:hAnsi="Arial" w:cs="Arial"/>
          <w:color w:val="423C5A"/>
          <w:sz w:val="20"/>
          <w:szCs w:val="20"/>
          <w:lang w:eastAsia="ru-RU"/>
        </w:rPr>
      </w:pPr>
      <w:r w:rsidRPr="00570E84">
        <w:rPr>
          <w:rFonts w:ascii="Arial" w:eastAsia="Times New Roman" w:hAnsi="Arial" w:cs="Arial"/>
          <w:color w:val="423C5A"/>
          <w:sz w:val="20"/>
          <w:szCs w:val="20"/>
          <w:lang w:eastAsia="ru-RU"/>
        </w:rPr>
        <w:t xml:space="preserve">Паспортные данные/Реквизиты: ______________________________________________  </w:t>
      </w:r>
    </w:p>
    <w:p w14:paraId="59C9DDE2" w14:textId="5523BA57" w:rsidR="00822AC8" w:rsidRPr="00570E84" w:rsidRDefault="00822AC8" w:rsidP="00822AC8">
      <w:pPr>
        <w:spacing w:before="120" w:after="150" w:line="390" w:lineRule="atLeast"/>
        <w:ind w:left="150"/>
        <w:jc w:val="both"/>
        <w:textAlignment w:val="baseline"/>
        <w:rPr>
          <w:rFonts w:ascii="Arial" w:eastAsia="Times New Roman" w:hAnsi="Arial" w:cs="Arial"/>
          <w:color w:val="423C5A"/>
          <w:sz w:val="20"/>
          <w:szCs w:val="20"/>
          <w:lang w:eastAsia="ru-RU"/>
        </w:rPr>
      </w:pPr>
      <w:r w:rsidRPr="00570E84">
        <w:rPr>
          <w:rFonts w:ascii="Arial" w:eastAsia="Times New Roman" w:hAnsi="Arial" w:cs="Arial"/>
          <w:color w:val="423C5A"/>
          <w:sz w:val="20"/>
          <w:szCs w:val="20"/>
          <w:lang w:eastAsia="ru-RU"/>
        </w:rPr>
        <w:t xml:space="preserve">(для физического лица — паспортные данные, для юридического лица — реквизиты)  </w:t>
      </w:r>
    </w:p>
    <w:p w14:paraId="30521147" w14:textId="77777777" w:rsidR="00822AC8" w:rsidRPr="00570E84" w:rsidRDefault="00822AC8" w:rsidP="00822AC8">
      <w:pPr>
        <w:spacing w:before="120" w:after="150" w:line="390" w:lineRule="atLeast"/>
        <w:ind w:left="150"/>
        <w:jc w:val="both"/>
        <w:textAlignment w:val="baseline"/>
        <w:rPr>
          <w:rFonts w:ascii="Arial" w:eastAsia="Times New Roman" w:hAnsi="Arial" w:cs="Arial"/>
          <w:color w:val="423C5A"/>
          <w:sz w:val="20"/>
          <w:szCs w:val="20"/>
          <w:lang w:eastAsia="ru-RU"/>
        </w:rPr>
      </w:pPr>
    </w:p>
    <w:p w14:paraId="576D9307" w14:textId="5E1E7D1E" w:rsidR="00822AC8" w:rsidRPr="00570E84" w:rsidRDefault="00822AC8" w:rsidP="00822AC8">
      <w:pPr>
        <w:spacing w:before="120" w:after="150" w:line="390" w:lineRule="atLeast"/>
        <w:ind w:left="150"/>
        <w:jc w:val="both"/>
        <w:textAlignment w:val="baseline"/>
        <w:rPr>
          <w:rFonts w:ascii="Arial" w:eastAsia="Times New Roman" w:hAnsi="Arial" w:cs="Arial"/>
          <w:color w:val="423C5A"/>
          <w:sz w:val="20"/>
          <w:szCs w:val="20"/>
          <w:lang w:eastAsia="ru-RU"/>
        </w:rPr>
      </w:pPr>
      <w:r w:rsidRPr="00570E84">
        <w:rPr>
          <w:rFonts w:ascii="Arial" w:eastAsia="Times New Roman" w:hAnsi="Arial" w:cs="Arial"/>
          <w:color w:val="423C5A"/>
          <w:sz w:val="20"/>
          <w:szCs w:val="20"/>
          <w:lang w:eastAsia="ru-RU"/>
        </w:rPr>
        <w:t>Получатель скидки:</w:t>
      </w:r>
    </w:p>
    <w:p w14:paraId="21AE6343" w14:textId="77777777" w:rsidR="00822AC8" w:rsidRPr="00570E84" w:rsidRDefault="00822AC8" w:rsidP="00822AC8">
      <w:pPr>
        <w:spacing w:before="120" w:after="150" w:line="390" w:lineRule="atLeast"/>
        <w:ind w:left="150"/>
        <w:jc w:val="both"/>
        <w:textAlignment w:val="baseline"/>
        <w:rPr>
          <w:rFonts w:ascii="Arial" w:eastAsia="Times New Roman" w:hAnsi="Arial" w:cs="Arial"/>
          <w:color w:val="423C5A"/>
          <w:sz w:val="20"/>
          <w:szCs w:val="20"/>
          <w:lang w:eastAsia="ru-RU"/>
        </w:rPr>
      </w:pPr>
      <w:r w:rsidRPr="00570E84">
        <w:rPr>
          <w:rFonts w:ascii="Arial" w:eastAsia="Times New Roman" w:hAnsi="Arial" w:cs="Arial"/>
          <w:color w:val="423C5A"/>
          <w:sz w:val="20"/>
          <w:szCs w:val="20"/>
          <w:lang w:eastAsia="ru-RU"/>
        </w:rPr>
        <w:t xml:space="preserve">ФИО/Наименование: ________________________________________________________  </w:t>
      </w:r>
    </w:p>
    <w:p w14:paraId="3A22D483" w14:textId="77777777" w:rsidR="00822AC8" w:rsidRPr="00570E84" w:rsidRDefault="00822AC8" w:rsidP="00822AC8">
      <w:pPr>
        <w:spacing w:before="120" w:after="150" w:line="390" w:lineRule="atLeast"/>
        <w:ind w:left="150"/>
        <w:jc w:val="both"/>
        <w:textAlignment w:val="baseline"/>
        <w:rPr>
          <w:rFonts w:ascii="Arial" w:eastAsia="Times New Roman" w:hAnsi="Arial" w:cs="Arial"/>
          <w:color w:val="423C5A"/>
          <w:sz w:val="20"/>
          <w:szCs w:val="20"/>
          <w:lang w:eastAsia="ru-RU"/>
        </w:rPr>
      </w:pPr>
      <w:r w:rsidRPr="00570E84">
        <w:rPr>
          <w:rFonts w:ascii="Arial" w:eastAsia="Times New Roman" w:hAnsi="Arial" w:cs="Arial"/>
          <w:color w:val="423C5A"/>
          <w:sz w:val="20"/>
          <w:szCs w:val="20"/>
          <w:lang w:eastAsia="ru-RU"/>
        </w:rPr>
        <w:t xml:space="preserve">Адрес: ___________________________________________________________________  </w:t>
      </w:r>
    </w:p>
    <w:p w14:paraId="653F70E4" w14:textId="77777777" w:rsidR="00822AC8" w:rsidRPr="00570E84" w:rsidRDefault="00822AC8" w:rsidP="00822AC8">
      <w:pPr>
        <w:spacing w:before="120" w:after="150" w:line="390" w:lineRule="atLeast"/>
        <w:ind w:left="150"/>
        <w:jc w:val="both"/>
        <w:textAlignment w:val="baseline"/>
        <w:rPr>
          <w:rFonts w:ascii="Arial" w:eastAsia="Times New Roman" w:hAnsi="Arial" w:cs="Arial"/>
          <w:color w:val="423C5A"/>
          <w:sz w:val="20"/>
          <w:szCs w:val="20"/>
          <w:lang w:eastAsia="ru-RU"/>
        </w:rPr>
      </w:pPr>
      <w:r w:rsidRPr="00570E84">
        <w:rPr>
          <w:rFonts w:ascii="Arial" w:eastAsia="Times New Roman" w:hAnsi="Arial" w:cs="Arial"/>
          <w:color w:val="423C5A"/>
          <w:sz w:val="20"/>
          <w:szCs w:val="20"/>
          <w:lang w:eastAsia="ru-RU"/>
        </w:rPr>
        <w:t xml:space="preserve">Паспортные данные/Реквизиты: ______________________________________________  </w:t>
      </w:r>
    </w:p>
    <w:p w14:paraId="5D799173" w14:textId="0339A2B5" w:rsidR="00822AC8" w:rsidRPr="00570E84" w:rsidRDefault="00822AC8" w:rsidP="00425D38">
      <w:pPr>
        <w:spacing w:before="120" w:after="150" w:line="390" w:lineRule="atLeast"/>
        <w:ind w:left="150"/>
        <w:jc w:val="both"/>
        <w:textAlignment w:val="baseline"/>
        <w:rPr>
          <w:rFonts w:ascii="Arial" w:eastAsia="Times New Roman" w:hAnsi="Arial" w:cs="Arial"/>
          <w:color w:val="423C5A"/>
          <w:sz w:val="20"/>
          <w:szCs w:val="20"/>
          <w:lang w:eastAsia="ru-RU"/>
        </w:rPr>
      </w:pPr>
      <w:r w:rsidRPr="00570E84">
        <w:rPr>
          <w:rFonts w:ascii="Arial" w:eastAsia="Times New Roman" w:hAnsi="Arial" w:cs="Arial"/>
          <w:color w:val="423C5A"/>
          <w:sz w:val="20"/>
          <w:szCs w:val="20"/>
          <w:lang w:eastAsia="ru-RU"/>
        </w:rPr>
        <w:t xml:space="preserve">(для физического лица — паспортные данные, для юридического лица — реквизиты)  </w:t>
      </w:r>
    </w:p>
    <w:p w14:paraId="6EBA68B2" w14:textId="30DBB17A" w:rsidR="00822AC8" w:rsidRPr="00570E84" w:rsidRDefault="00822AC8" w:rsidP="00425D38">
      <w:pPr>
        <w:spacing w:before="120" w:after="150" w:line="390" w:lineRule="atLeast"/>
        <w:ind w:left="150"/>
        <w:jc w:val="both"/>
        <w:textAlignment w:val="baseline"/>
        <w:rPr>
          <w:rFonts w:ascii="Arial" w:eastAsia="Times New Roman" w:hAnsi="Arial" w:cs="Arial"/>
          <w:color w:val="423C5A"/>
          <w:sz w:val="20"/>
          <w:szCs w:val="20"/>
          <w:lang w:eastAsia="ru-RU"/>
        </w:rPr>
      </w:pPr>
      <w:r w:rsidRPr="00570E84">
        <w:rPr>
          <w:rFonts w:ascii="Arial" w:eastAsia="Times New Roman" w:hAnsi="Arial" w:cs="Arial"/>
          <w:color w:val="423C5A"/>
          <w:sz w:val="20"/>
          <w:szCs w:val="20"/>
          <w:lang w:eastAsia="ru-RU"/>
        </w:rPr>
        <w:t>Настоящее дополнительное соглашение (далее — «Соглашение») заключено между Передающим лицом и Получателем скидки в соответствии с условиями пользовательского соглашения Интернет-магазина «donballon.ru» (далее — «Интернет-магазин»)</w:t>
      </w:r>
      <w:r w:rsidR="00425D38" w:rsidRPr="00570E84">
        <w:rPr>
          <w:rStyle w:val="a6"/>
          <w:rFonts w:ascii="Arial" w:eastAsia="Times New Roman" w:hAnsi="Arial" w:cs="Arial"/>
          <w:color w:val="423C5A"/>
          <w:sz w:val="20"/>
          <w:szCs w:val="20"/>
          <w:lang w:eastAsia="ru-RU"/>
        </w:rPr>
        <w:footnoteReference w:id="1"/>
      </w:r>
      <w:r w:rsidRPr="00570E84">
        <w:rPr>
          <w:rFonts w:ascii="Arial" w:eastAsia="Times New Roman" w:hAnsi="Arial" w:cs="Arial"/>
          <w:color w:val="423C5A"/>
          <w:sz w:val="20"/>
          <w:szCs w:val="20"/>
          <w:lang w:eastAsia="ru-RU"/>
        </w:rPr>
        <w:t xml:space="preserve"> и регулирует порядок передачи права на использование скидки.  </w:t>
      </w:r>
    </w:p>
    <w:p w14:paraId="0303FD3F" w14:textId="060D1D13" w:rsidR="00822AC8" w:rsidRPr="00570E84" w:rsidRDefault="00822AC8" w:rsidP="00425D38">
      <w:pPr>
        <w:spacing w:before="120" w:after="150" w:line="390" w:lineRule="atLeast"/>
        <w:ind w:left="150"/>
        <w:jc w:val="center"/>
        <w:textAlignment w:val="baseline"/>
        <w:rPr>
          <w:rFonts w:ascii="Arial" w:eastAsia="Times New Roman" w:hAnsi="Arial" w:cs="Arial"/>
          <w:b/>
          <w:bCs/>
          <w:color w:val="423C5A"/>
          <w:sz w:val="20"/>
          <w:szCs w:val="20"/>
          <w:lang w:eastAsia="ru-RU"/>
        </w:rPr>
      </w:pPr>
      <w:r w:rsidRPr="00570E84">
        <w:rPr>
          <w:rFonts w:ascii="Arial" w:eastAsia="Times New Roman" w:hAnsi="Arial" w:cs="Arial"/>
          <w:b/>
          <w:bCs/>
          <w:color w:val="423C5A"/>
          <w:sz w:val="20"/>
          <w:szCs w:val="20"/>
          <w:lang w:eastAsia="ru-RU"/>
        </w:rPr>
        <w:t>1. Предмет соглашения</w:t>
      </w:r>
    </w:p>
    <w:p w14:paraId="4B16FB75" w14:textId="77777777" w:rsidR="00822AC8" w:rsidRPr="00570E84" w:rsidRDefault="00822AC8" w:rsidP="00822AC8">
      <w:pPr>
        <w:spacing w:before="120" w:after="150" w:line="390" w:lineRule="atLeast"/>
        <w:ind w:left="150"/>
        <w:jc w:val="both"/>
        <w:textAlignment w:val="baseline"/>
        <w:rPr>
          <w:rFonts w:ascii="Arial" w:eastAsia="Times New Roman" w:hAnsi="Arial" w:cs="Arial"/>
          <w:color w:val="423C5A"/>
          <w:sz w:val="20"/>
          <w:szCs w:val="20"/>
          <w:lang w:eastAsia="ru-RU"/>
        </w:rPr>
      </w:pPr>
      <w:r w:rsidRPr="00570E84">
        <w:rPr>
          <w:rFonts w:ascii="Arial" w:eastAsia="Times New Roman" w:hAnsi="Arial" w:cs="Arial"/>
          <w:color w:val="423C5A"/>
          <w:sz w:val="20"/>
          <w:szCs w:val="20"/>
          <w:lang w:eastAsia="ru-RU"/>
        </w:rPr>
        <w:t xml:space="preserve">1.1. Передающее лицо передает Получателю скидки право на использование скидки, предоставленной Интернет-магазином, на условиях, указанных в настоящем Соглашении.  </w:t>
      </w:r>
    </w:p>
    <w:p w14:paraId="4BB987BD" w14:textId="3C616155" w:rsidR="00822AC8" w:rsidRPr="00570E84" w:rsidRDefault="00822AC8" w:rsidP="00822AC8">
      <w:pPr>
        <w:spacing w:before="120" w:after="150" w:line="390" w:lineRule="atLeast"/>
        <w:ind w:left="150"/>
        <w:jc w:val="both"/>
        <w:textAlignment w:val="baseline"/>
        <w:rPr>
          <w:rFonts w:ascii="Arial" w:eastAsia="Times New Roman" w:hAnsi="Arial" w:cs="Arial"/>
          <w:color w:val="423C5A"/>
          <w:sz w:val="20"/>
          <w:szCs w:val="20"/>
          <w:lang w:eastAsia="ru-RU"/>
        </w:rPr>
      </w:pPr>
      <w:r w:rsidRPr="00570E84">
        <w:rPr>
          <w:rFonts w:ascii="Arial" w:eastAsia="Times New Roman" w:hAnsi="Arial" w:cs="Arial"/>
          <w:color w:val="423C5A"/>
          <w:sz w:val="20"/>
          <w:szCs w:val="20"/>
          <w:lang w:eastAsia="ru-RU"/>
        </w:rPr>
        <w:t xml:space="preserve">1.2. Получатель скидки обязуется использовать скидку исключительно в соответствии с условиями пользовательского соглашения Интернет-магазина и настоящего Соглашения.  </w:t>
      </w:r>
    </w:p>
    <w:p w14:paraId="7EDFBDE9" w14:textId="279CBCDB" w:rsidR="00F6605E" w:rsidRPr="00570E84" w:rsidRDefault="00F6605E" w:rsidP="00822AC8">
      <w:pPr>
        <w:spacing w:before="120" w:after="150" w:line="390" w:lineRule="atLeast"/>
        <w:ind w:left="150"/>
        <w:jc w:val="both"/>
        <w:textAlignment w:val="baseline"/>
        <w:rPr>
          <w:rFonts w:ascii="Arial" w:eastAsia="Times New Roman" w:hAnsi="Arial" w:cs="Arial"/>
          <w:b/>
          <w:bCs/>
          <w:color w:val="423C5A"/>
          <w:sz w:val="20"/>
          <w:szCs w:val="20"/>
          <w:lang w:eastAsia="ru-RU"/>
        </w:rPr>
      </w:pPr>
      <w:r w:rsidRPr="00570E84">
        <w:rPr>
          <w:rFonts w:ascii="Arial" w:eastAsia="Times New Roman" w:hAnsi="Arial" w:cs="Arial"/>
          <w:b/>
          <w:bCs/>
          <w:color w:val="423C5A"/>
          <w:sz w:val="20"/>
          <w:szCs w:val="20"/>
          <w:lang w:eastAsia="ru-RU"/>
        </w:rPr>
        <w:t>1.3.     Условия передачи скидки:</w:t>
      </w:r>
    </w:p>
    <w:p w14:paraId="6F27500A" w14:textId="23D44CFF" w:rsidR="00822AC8" w:rsidRPr="00570E84" w:rsidRDefault="00822AC8" w:rsidP="00425D38">
      <w:pPr>
        <w:spacing w:before="120" w:after="150" w:line="390" w:lineRule="atLeast"/>
        <w:jc w:val="center"/>
        <w:textAlignment w:val="baseline"/>
        <w:rPr>
          <w:rFonts w:ascii="Arial" w:eastAsia="Times New Roman" w:hAnsi="Arial" w:cs="Arial"/>
          <w:b/>
          <w:bCs/>
          <w:color w:val="423C5A"/>
          <w:sz w:val="20"/>
          <w:szCs w:val="20"/>
          <w:lang w:eastAsia="ru-RU"/>
        </w:rPr>
      </w:pPr>
      <w:r w:rsidRPr="00570E84">
        <w:rPr>
          <w:rFonts w:ascii="Arial" w:eastAsia="Times New Roman" w:hAnsi="Arial" w:cs="Arial"/>
          <w:b/>
          <w:bCs/>
          <w:color w:val="423C5A"/>
          <w:sz w:val="20"/>
          <w:szCs w:val="20"/>
          <w:lang w:eastAsia="ru-RU"/>
        </w:rPr>
        <w:t>2. Условия использования скидки</w:t>
      </w:r>
    </w:p>
    <w:p w14:paraId="523678AE" w14:textId="77777777" w:rsidR="00822AC8" w:rsidRPr="00570E84" w:rsidRDefault="00822AC8" w:rsidP="00822AC8">
      <w:pPr>
        <w:spacing w:before="120" w:after="150" w:line="390" w:lineRule="atLeast"/>
        <w:ind w:left="150"/>
        <w:jc w:val="both"/>
        <w:textAlignment w:val="baseline"/>
        <w:rPr>
          <w:rFonts w:ascii="Arial" w:eastAsia="Times New Roman" w:hAnsi="Arial" w:cs="Arial"/>
          <w:color w:val="423C5A"/>
          <w:sz w:val="20"/>
          <w:szCs w:val="20"/>
          <w:lang w:eastAsia="ru-RU"/>
        </w:rPr>
      </w:pPr>
      <w:r w:rsidRPr="00570E84">
        <w:rPr>
          <w:rFonts w:ascii="Arial" w:eastAsia="Times New Roman" w:hAnsi="Arial" w:cs="Arial"/>
          <w:color w:val="423C5A"/>
          <w:sz w:val="20"/>
          <w:szCs w:val="20"/>
          <w:lang w:eastAsia="ru-RU"/>
        </w:rPr>
        <w:t xml:space="preserve">2.1. Получатель скидки вправе использовать скидку для приобретения товаров в Интернет-магазине «donballon.ru» на условиях, установленных пользовательским соглашением Интернет-магазина.  </w:t>
      </w:r>
    </w:p>
    <w:p w14:paraId="0EC09E87" w14:textId="77777777" w:rsidR="00822AC8" w:rsidRPr="00570E84" w:rsidRDefault="00822AC8" w:rsidP="00822AC8">
      <w:pPr>
        <w:spacing w:before="120" w:after="150" w:line="390" w:lineRule="atLeast"/>
        <w:ind w:left="150"/>
        <w:jc w:val="both"/>
        <w:textAlignment w:val="baseline"/>
        <w:rPr>
          <w:rFonts w:ascii="Arial" w:eastAsia="Times New Roman" w:hAnsi="Arial" w:cs="Arial"/>
          <w:color w:val="423C5A"/>
          <w:sz w:val="20"/>
          <w:szCs w:val="20"/>
          <w:lang w:eastAsia="ru-RU"/>
        </w:rPr>
      </w:pPr>
      <w:r w:rsidRPr="00570E84">
        <w:rPr>
          <w:rFonts w:ascii="Arial" w:eastAsia="Times New Roman" w:hAnsi="Arial" w:cs="Arial"/>
          <w:color w:val="423C5A"/>
          <w:sz w:val="20"/>
          <w:szCs w:val="20"/>
          <w:lang w:eastAsia="ru-RU"/>
        </w:rPr>
        <w:t xml:space="preserve">2.2. Получатель скидки обязуется:  </w:t>
      </w:r>
    </w:p>
    <w:p w14:paraId="086F3FE9" w14:textId="77777777" w:rsidR="00822AC8" w:rsidRPr="00570E84" w:rsidRDefault="00822AC8" w:rsidP="00822AC8">
      <w:pPr>
        <w:spacing w:before="120" w:after="150" w:line="390" w:lineRule="atLeast"/>
        <w:ind w:left="150"/>
        <w:jc w:val="both"/>
        <w:textAlignment w:val="baseline"/>
        <w:rPr>
          <w:rFonts w:ascii="Arial" w:eastAsia="Times New Roman" w:hAnsi="Arial" w:cs="Arial"/>
          <w:color w:val="423C5A"/>
          <w:sz w:val="20"/>
          <w:szCs w:val="20"/>
          <w:lang w:eastAsia="ru-RU"/>
        </w:rPr>
      </w:pPr>
      <w:r w:rsidRPr="00570E84">
        <w:rPr>
          <w:rFonts w:ascii="Arial" w:eastAsia="Times New Roman" w:hAnsi="Arial" w:cs="Arial"/>
          <w:color w:val="423C5A"/>
          <w:sz w:val="20"/>
          <w:szCs w:val="20"/>
          <w:lang w:eastAsia="ru-RU"/>
        </w:rPr>
        <w:t xml:space="preserve">- Не передавать скидку третьим лицам без письменного согласия Передающего лица и Интернет-магазина;  </w:t>
      </w:r>
    </w:p>
    <w:p w14:paraId="2EF381CC" w14:textId="77777777" w:rsidR="00822AC8" w:rsidRPr="00570E84" w:rsidRDefault="00822AC8" w:rsidP="00822AC8">
      <w:pPr>
        <w:spacing w:before="120" w:after="150" w:line="390" w:lineRule="atLeast"/>
        <w:ind w:left="150"/>
        <w:jc w:val="both"/>
        <w:textAlignment w:val="baseline"/>
        <w:rPr>
          <w:rFonts w:ascii="Arial" w:eastAsia="Times New Roman" w:hAnsi="Arial" w:cs="Arial"/>
          <w:color w:val="423C5A"/>
          <w:sz w:val="20"/>
          <w:szCs w:val="20"/>
          <w:lang w:eastAsia="ru-RU"/>
        </w:rPr>
      </w:pPr>
      <w:r w:rsidRPr="00570E84">
        <w:rPr>
          <w:rFonts w:ascii="Arial" w:eastAsia="Times New Roman" w:hAnsi="Arial" w:cs="Arial"/>
          <w:color w:val="423C5A"/>
          <w:sz w:val="20"/>
          <w:szCs w:val="20"/>
          <w:lang w:eastAsia="ru-RU"/>
        </w:rPr>
        <w:lastRenderedPageBreak/>
        <w:t xml:space="preserve">- Соблюдать все условия пользовательского соглашения Интернет-магазина.  </w:t>
      </w:r>
    </w:p>
    <w:p w14:paraId="55479CDC" w14:textId="0A9A2B97" w:rsidR="00822AC8" w:rsidRPr="00570E84" w:rsidRDefault="00822AC8" w:rsidP="00425D38">
      <w:pPr>
        <w:spacing w:before="120" w:after="150" w:line="390" w:lineRule="atLeast"/>
        <w:jc w:val="center"/>
        <w:textAlignment w:val="baseline"/>
        <w:rPr>
          <w:rFonts w:ascii="Arial" w:eastAsia="Times New Roman" w:hAnsi="Arial" w:cs="Arial"/>
          <w:b/>
          <w:bCs/>
          <w:color w:val="423C5A"/>
          <w:sz w:val="20"/>
          <w:szCs w:val="20"/>
          <w:lang w:eastAsia="ru-RU"/>
        </w:rPr>
      </w:pPr>
      <w:r w:rsidRPr="00570E84">
        <w:rPr>
          <w:rFonts w:ascii="Arial" w:eastAsia="Times New Roman" w:hAnsi="Arial" w:cs="Arial"/>
          <w:b/>
          <w:bCs/>
          <w:color w:val="423C5A"/>
          <w:sz w:val="20"/>
          <w:szCs w:val="20"/>
          <w:lang w:eastAsia="ru-RU"/>
        </w:rPr>
        <w:t>3. Ответственность сторон</w:t>
      </w:r>
    </w:p>
    <w:p w14:paraId="375995AA" w14:textId="77777777" w:rsidR="00822AC8" w:rsidRPr="00570E84" w:rsidRDefault="00822AC8" w:rsidP="00822AC8">
      <w:pPr>
        <w:spacing w:before="120" w:after="150" w:line="390" w:lineRule="atLeast"/>
        <w:ind w:left="150"/>
        <w:jc w:val="both"/>
        <w:textAlignment w:val="baseline"/>
        <w:rPr>
          <w:rFonts w:ascii="Arial" w:eastAsia="Times New Roman" w:hAnsi="Arial" w:cs="Arial"/>
          <w:color w:val="423C5A"/>
          <w:sz w:val="20"/>
          <w:szCs w:val="20"/>
          <w:lang w:eastAsia="ru-RU"/>
        </w:rPr>
      </w:pPr>
      <w:r w:rsidRPr="00570E84">
        <w:rPr>
          <w:rFonts w:ascii="Arial" w:eastAsia="Times New Roman" w:hAnsi="Arial" w:cs="Arial"/>
          <w:color w:val="423C5A"/>
          <w:sz w:val="20"/>
          <w:szCs w:val="20"/>
          <w:lang w:eastAsia="ru-RU"/>
        </w:rPr>
        <w:t xml:space="preserve">3.1. Передающее лицо несет ответственность перед Интернет-магазином за действия Получателя скидки, включая, но не ограничиваясь:  </w:t>
      </w:r>
    </w:p>
    <w:p w14:paraId="02CF6A43" w14:textId="77777777" w:rsidR="00822AC8" w:rsidRPr="00570E84" w:rsidRDefault="00822AC8" w:rsidP="00822AC8">
      <w:pPr>
        <w:spacing w:before="120" w:after="150" w:line="390" w:lineRule="atLeast"/>
        <w:ind w:left="150"/>
        <w:jc w:val="both"/>
        <w:textAlignment w:val="baseline"/>
        <w:rPr>
          <w:rFonts w:ascii="Arial" w:eastAsia="Times New Roman" w:hAnsi="Arial" w:cs="Arial"/>
          <w:color w:val="423C5A"/>
          <w:sz w:val="20"/>
          <w:szCs w:val="20"/>
          <w:lang w:eastAsia="ru-RU"/>
        </w:rPr>
      </w:pPr>
      <w:r w:rsidRPr="00570E84">
        <w:rPr>
          <w:rFonts w:ascii="Arial" w:eastAsia="Times New Roman" w:hAnsi="Arial" w:cs="Arial"/>
          <w:color w:val="423C5A"/>
          <w:sz w:val="20"/>
          <w:szCs w:val="20"/>
          <w:lang w:eastAsia="ru-RU"/>
        </w:rPr>
        <w:t xml:space="preserve">- Возникновение споров, требований потребителей по качеству товаров, приобретенных с использованием скидки;  </w:t>
      </w:r>
    </w:p>
    <w:p w14:paraId="6A2C3519" w14:textId="77777777" w:rsidR="00822AC8" w:rsidRPr="00570E84" w:rsidRDefault="00822AC8" w:rsidP="00822AC8">
      <w:pPr>
        <w:spacing w:before="120" w:after="150" w:line="390" w:lineRule="atLeast"/>
        <w:ind w:left="150"/>
        <w:jc w:val="both"/>
        <w:textAlignment w:val="baseline"/>
        <w:rPr>
          <w:rFonts w:ascii="Arial" w:eastAsia="Times New Roman" w:hAnsi="Arial" w:cs="Arial"/>
          <w:color w:val="423C5A"/>
          <w:sz w:val="20"/>
          <w:szCs w:val="20"/>
          <w:lang w:eastAsia="ru-RU"/>
        </w:rPr>
      </w:pPr>
      <w:r w:rsidRPr="00570E84">
        <w:rPr>
          <w:rFonts w:ascii="Arial" w:eastAsia="Times New Roman" w:hAnsi="Arial" w:cs="Arial"/>
          <w:color w:val="423C5A"/>
          <w:sz w:val="20"/>
          <w:szCs w:val="20"/>
          <w:lang w:eastAsia="ru-RU"/>
        </w:rPr>
        <w:t xml:space="preserve">- Возникновение любых убытков, вызванных деятельностью Получателя скидки, включая убытки, связанные с нарушением условий пользовательского соглашения Интернет-магазина.  </w:t>
      </w:r>
    </w:p>
    <w:p w14:paraId="3CFDF918" w14:textId="77777777" w:rsidR="00822AC8" w:rsidRPr="00570E84" w:rsidRDefault="00822AC8" w:rsidP="00822AC8">
      <w:pPr>
        <w:spacing w:before="120" w:after="150" w:line="390" w:lineRule="atLeast"/>
        <w:ind w:left="150"/>
        <w:jc w:val="both"/>
        <w:textAlignment w:val="baseline"/>
        <w:rPr>
          <w:rFonts w:ascii="Arial" w:eastAsia="Times New Roman" w:hAnsi="Arial" w:cs="Arial"/>
          <w:color w:val="423C5A"/>
          <w:sz w:val="20"/>
          <w:szCs w:val="20"/>
          <w:lang w:eastAsia="ru-RU"/>
        </w:rPr>
      </w:pPr>
      <w:r w:rsidRPr="00570E84">
        <w:rPr>
          <w:rFonts w:ascii="Arial" w:eastAsia="Times New Roman" w:hAnsi="Arial" w:cs="Arial"/>
          <w:color w:val="423C5A"/>
          <w:sz w:val="20"/>
          <w:szCs w:val="20"/>
          <w:lang w:eastAsia="ru-RU"/>
        </w:rPr>
        <w:t xml:space="preserve">3.2. Получатель скидки обязуется возместить Передающему лицу все убытки, возникшие в результате нарушения им условий настоящего Соглашения или пользовательского соглашения Интернет-магазина.  </w:t>
      </w:r>
    </w:p>
    <w:p w14:paraId="7649E59B" w14:textId="77777777" w:rsidR="00822AC8" w:rsidRPr="00570E84" w:rsidRDefault="00822AC8" w:rsidP="00822AC8">
      <w:pPr>
        <w:spacing w:before="120" w:after="150" w:line="390" w:lineRule="atLeast"/>
        <w:ind w:left="150"/>
        <w:jc w:val="both"/>
        <w:textAlignment w:val="baseline"/>
        <w:rPr>
          <w:rFonts w:ascii="Arial" w:eastAsia="Times New Roman" w:hAnsi="Arial" w:cs="Arial"/>
          <w:color w:val="423C5A"/>
          <w:sz w:val="20"/>
          <w:szCs w:val="20"/>
          <w:lang w:eastAsia="ru-RU"/>
        </w:rPr>
      </w:pPr>
      <w:r w:rsidRPr="00570E84">
        <w:rPr>
          <w:rFonts w:ascii="Arial" w:eastAsia="Times New Roman" w:hAnsi="Arial" w:cs="Arial"/>
          <w:color w:val="423C5A"/>
          <w:sz w:val="20"/>
          <w:szCs w:val="20"/>
          <w:lang w:eastAsia="ru-RU"/>
        </w:rPr>
        <w:t xml:space="preserve">3.3. В случае возникновения претензий со стороны Интернет-магазина или третьих лиц, связанных с использованием скидки, Получатель скидки обязуется незамедлительно урегулировать такие претензии за свой счет.  </w:t>
      </w:r>
    </w:p>
    <w:p w14:paraId="7DA38CD2" w14:textId="6BBD083D" w:rsidR="00822AC8" w:rsidRPr="00570E84" w:rsidRDefault="00425D38" w:rsidP="00425D38">
      <w:pPr>
        <w:spacing w:before="120" w:after="150" w:line="390" w:lineRule="atLeast"/>
        <w:ind w:left="150"/>
        <w:jc w:val="center"/>
        <w:textAlignment w:val="baseline"/>
        <w:rPr>
          <w:rFonts w:ascii="Arial" w:eastAsia="Times New Roman" w:hAnsi="Arial" w:cs="Arial"/>
          <w:b/>
          <w:bCs/>
          <w:color w:val="423C5A"/>
          <w:sz w:val="20"/>
          <w:szCs w:val="20"/>
          <w:lang w:eastAsia="ru-RU"/>
        </w:rPr>
      </w:pPr>
      <w:r w:rsidRPr="00570E84">
        <w:rPr>
          <w:rFonts w:ascii="Arial" w:eastAsia="Times New Roman" w:hAnsi="Arial" w:cs="Arial"/>
          <w:b/>
          <w:bCs/>
          <w:color w:val="423C5A"/>
          <w:sz w:val="20"/>
          <w:szCs w:val="20"/>
          <w:lang w:eastAsia="ru-RU"/>
        </w:rPr>
        <w:t>4.</w:t>
      </w:r>
      <w:r w:rsidR="00822AC8" w:rsidRPr="00570E84">
        <w:rPr>
          <w:rFonts w:ascii="Arial" w:eastAsia="Times New Roman" w:hAnsi="Arial" w:cs="Arial"/>
          <w:b/>
          <w:bCs/>
          <w:color w:val="423C5A"/>
          <w:sz w:val="20"/>
          <w:szCs w:val="20"/>
          <w:lang w:eastAsia="ru-RU"/>
        </w:rPr>
        <w:t>. Срок действия соглашения</w:t>
      </w:r>
    </w:p>
    <w:p w14:paraId="065E5133" w14:textId="77777777" w:rsidR="00822AC8" w:rsidRPr="00570E84" w:rsidRDefault="00822AC8" w:rsidP="00822AC8">
      <w:pPr>
        <w:spacing w:before="120" w:after="150" w:line="390" w:lineRule="atLeast"/>
        <w:ind w:left="150"/>
        <w:jc w:val="both"/>
        <w:textAlignment w:val="baseline"/>
        <w:rPr>
          <w:rFonts w:ascii="Arial" w:eastAsia="Times New Roman" w:hAnsi="Arial" w:cs="Arial"/>
          <w:color w:val="423C5A"/>
          <w:sz w:val="20"/>
          <w:szCs w:val="20"/>
          <w:lang w:eastAsia="ru-RU"/>
        </w:rPr>
      </w:pPr>
      <w:r w:rsidRPr="00570E84">
        <w:rPr>
          <w:rFonts w:ascii="Arial" w:eastAsia="Times New Roman" w:hAnsi="Arial" w:cs="Arial"/>
          <w:color w:val="423C5A"/>
          <w:sz w:val="20"/>
          <w:szCs w:val="20"/>
          <w:lang w:eastAsia="ru-RU"/>
        </w:rPr>
        <w:t xml:space="preserve">4.1. Настоящее Соглашение вступает в силу с момента его подписания обеими сторонами и действует до полного исполнения обязательств сторонами.  </w:t>
      </w:r>
    </w:p>
    <w:p w14:paraId="6B5DBD35" w14:textId="77777777" w:rsidR="00822AC8" w:rsidRPr="00570E84" w:rsidRDefault="00822AC8" w:rsidP="00822AC8">
      <w:pPr>
        <w:spacing w:before="120" w:after="150" w:line="390" w:lineRule="atLeast"/>
        <w:ind w:left="150"/>
        <w:jc w:val="both"/>
        <w:textAlignment w:val="baseline"/>
        <w:rPr>
          <w:rFonts w:ascii="Arial" w:eastAsia="Times New Roman" w:hAnsi="Arial" w:cs="Arial"/>
          <w:color w:val="423C5A"/>
          <w:sz w:val="20"/>
          <w:szCs w:val="20"/>
          <w:lang w:eastAsia="ru-RU"/>
        </w:rPr>
      </w:pPr>
      <w:r w:rsidRPr="00570E84">
        <w:rPr>
          <w:rFonts w:ascii="Arial" w:eastAsia="Times New Roman" w:hAnsi="Arial" w:cs="Arial"/>
          <w:color w:val="423C5A"/>
          <w:sz w:val="20"/>
          <w:szCs w:val="20"/>
          <w:lang w:eastAsia="ru-RU"/>
        </w:rPr>
        <w:t xml:space="preserve">4.2. Передающее лицо вправе в одностороннем порядке прекратить действие настоящего Соглашения в случае нарушения Получателем скидки условий пользовательского соглашения Интернет-магазина или настоящего Соглашения.  </w:t>
      </w:r>
    </w:p>
    <w:p w14:paraId="64938510" w14:textId="18C31B9E" w:rsidR="00822AC8" w:rsidRPr="00570E84" w:rsidRDefault="00822AC8" w:rsidP="00425D38">
      <w:pPr>
        <w:spacing w:before="120" w:after="150" w:line="390" w:lineRule="atLeast"/>
        <w:jc w:val="center"/>
        <w:textAlignment w:val="baseline"/>
        <w:rPr>
          <w:rFonts w:ascii="Arial" w:eastAsia="Times New Roman" w:hAnsi="Arial" w:cs="Arial"/>
          <w:b/>
          <w:bCs/>
          <w:color w:val="423C5A"/>
          <w:sz w:val="20"/>
          <w:szCs w:val="20"/>
          <w:lang w:eastAsia="ru-RU"/>
        </w:rPr>
      </w:pPr>
      <w:r w:rsidRPr="00570E84">
        <w:rPr>
          <w:rFonts w:ascii="Arial" w:eastAsia="Times New Roman" w:hAnsi="Arial" w:cs="Arial"/>
          <w:b/>
          <w:bCs/>
          <w:color w:val="423C5A"/>
          <w:sz w:val="20"/>
          <w:szCs w:val="20"/>
          <w:lang w:eastAsia="ru-RU"/>
        </w:rPr>
        <w:t>5. Прочие условия</w:t>
      </w:r>
    </w:p>
    <w:p w14:paraId="0A64B405" w14:textId="77777777" w:rsidR="00822AC8" w:rsidRPr="00570E84" w:rsidRDefault="00822AC8" w:rsidP="00822AC8">
      <w:pPr>
        <w:spacing w:before="120" w:after="150" w:line="390" w:lineRule="atLeast"/>
        <w:ind w:left="150"/>
        <w:jc w:val="both"/>
        <w:textAlignment w:val="baseline"/>
        <w:rPr>
          <w:rFonts w:ascii="Arial" w:eastAsia="Times New Roman" w:hAnsi="Arial" w:cs="Arial"/>
          <w:color w:val="423C5A"/>
          <w:sz w:val="20"/>
          <w:szCs w:val="20"/>
          <w:lang w:eastAsia="ru-RU"/>
        </w:rPr>
      </w:pPr>
      <w:r w:rsidRPr="00570E84">
        <w:rPr>
          <w:rFonts w:ascii="Arial" w:eastAsia="Times New Roman" w:hAnsi="Arial" w:cs="Arial"/>
          <w:color w:val="423C5A"/>
          <w:sz w:val="20"/>
          <w:szCs w:val="20"/>
          <w:lang w:eastAsia="ru-RU"/>
        </w:rPr>
        <w:t xml:space="preserve">5.1. Все споры и разногласия, возникающие в связи с настоящим Соглашением, разрешаются путем переговоров. В случае невозможности урегулирования спора путем переговоров, спор подлежит разрешению в судебном порядке по месту нахождения Интернет-магазина.  </w:t>
      </w:r>
    </w:p>
    <w:p w14:paraId="545AEB4C" w14:textId="77777777" w:rsidR="00822AC8" w:rsidRPr="00570E84" w:rsidRDefault="00822AC8" w:rsidP="00822AC8">
      <w:pPr>
        <w:spacing w:before="120" w:after="150" w:line="390" w:lineRule="atLeast"/>
        <w:ind w:left="150"/>
        <w:jc w:val="both"/>
        <w:textAlignment w:val="baseline"/>
        <w:rPr>
          <w:rFonts w:ascii="Arial" w:eastAsia="Times New Roman" w:hAnsi="Arial" w:cs="Arial"/>
          <w:color w:val="423C5A"/>
          <w:sz w:val="20"/>
          <w:szCs w:val="20"/>
          <w:lang w:eastAsia="ru-RU"/>
        </w:rPr>
      </w:pPr>
      <w:r w:rsidRPr="00570E84">
        <w:rPr>
          <w:rFonts w:ascii="Arial" w:eastAsia="Times New Roman" w:hAnsi="Arial" w:cs="Arial"/>
          <w:color w:val="423C5A"/>
          <w:sz w:val="20"/>
          <w:szCs w:val="20"/>
          <w:lang w:eastAsia="ru-RU"/>
        </w:rPr>
        <w:t xml:space="preserve">5.2. Настоящее Соглашение составлено в двух экземплярах, имеющих равную юридическую силу, по одному для каждой из сторон.  </w:t>
      </w:r>
    </w:p>
    <w:p w14:paraId="3F01A763" w14:textId="417041C0" w:rsidR="00822AC8" w:rsidRPr="00570E84" w:rsidRDefault="00425D38" w:rsidP="00425D38">
      <w:pPr>
        <w:spacing w:before="120" w:after="150" w:line="390" w:lineRule="atLeast"/>
        <w:ind w:left="150"/>
        <w:jc w:val="center"/>
        <w:textAlignment w:val="baseline"/>
        <w:rPr>
          <w:rFonts w:ascii="Arial" w:eastAsia="Times New Roman" w:hAnsi="Arial" w:cs="Arial"/>
          <w:b/>
          <w:bCs/>
          <w:color w:val="423C5A"/>
          <w:sz w:val="20"/>
          <w:szCs w:val="20"/>
          <w:lang w:eastAsia="ru-RU"/>
        </w:rPr>
      </w:pPr>
      <w:r w:rsidRPr="00570E84">
        <w:rPr>
          <w:rFonts w:ascii="Arial" w:eastAsia="Times New Roman" w:hAnsi="Arial" w:cs="Arial"/>
          <w:b/>
          <w:bCs/>
          <w:color w:val="423C5A"/>
          <w:sz w:val="20"/>
          <w:szCs w:val="20"/>
          <w:lang w:eastAsia="ru-RU"/>
        </w:rPr>
        <w:t>6. Реквизиты и подписи Сторон</w:t>
      </w:r>
    </w:p>
    <w:tbl>
      <w:tblPr>
        <w:tblStyle w:val="a7"/>
        <w:tblW w:w="0" w:type="auto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  <w:gridCol w:w="4561"/>
      </w:tblGrid>
      <w:tr w:rsidR="00425D38" w:rsidRPr="00570E84" w14:paraId="0E209381" w14:textId="77777777" w:rsidTr="00425D38">
        <w:tc>
          <w:tcPr>
            <w:tcW w:w="4634" w:type="dxa"/>
          </w:tcPr>
          <w:p w14:paraId="2F740189" w14:textId="26956CE5" w:rsidR="00425D38" w:rsidRPr="00570E84" w:rsidRDefault="00425D38" w:rsidP="00822AC8">
            <w:pPr>
              <w:spacing w:before="120" w:after="150" w:line="390" w:lineRule="atLeast"/>
              <w:jc w:val="both"/>
              <w:textAlignment w:val="baseline"/>
              <w:rPr>
                <w:rFonts w:ascii="Arial" w:eastAsia="Times New Roman" w:hAnsi="Arial" w:cs="Arial"/>
                <w:color w:val="423C5A"/>
                <w:sz w:val="20"/>
                <w:szCs w:val="20"/>
                <w:lang w:eastAsia="ru-RU"/>
              </w:rPr>
            </w:pPr>
            <w:r w:rsidRPr="00570E84">
              <w:rPr>
                <w:rFonts w:ascii="Arial" w:eastAsia="Times New Roman" w:hAnsi="Arial" w:cs="Arial"/>
                <w:color w:val="423C5A"/>
                <w:sz w:val="20"/>
                <w:szCs w:val="20"/>
                <w:lang w:eastAsia="ru-RU"/>
              </w:rPr>
              <w:t>Передающее лицо</w:t>
            </w:r>
          </w:p>
        </w:tc>
        <w:tc>
          <w:tcPr>
            <w:tcW w:w="4561" w:type="dxa"/>
          </w:tcPr>
          <w:p w14:paraId="106BAEE0" w14:textId="00DBCFF8" w:rsidR="00425D38" w:rsidRPr="00570E84" w:rsidRDefault="00F74C4E" w:rsidP="00822AC8">
            <w:pPr>
              <w:spacing w:before="120" w:after="150" w:line="390" w:lineRule="atLeast"/>
              <w:jc w:val="both"/>
              <w:textAlignment w:val="baseline"/>
              <w:rPr>
                <w:rFonts w:ascii="Arial" w:eastAsia="Times New Roman" w:hAnsi="Arial" w:cs="Arial"/>
                <w:color w:val="423C5A"/>
                <w:sz w:val="20"/>
                <w:szCs w:val="20"/>
                <w:lang w:eastAsia="ru-RU"/>
              </w:rPr>
            </w:pPr>
            <w:r w:rsidRPr="00570E84">
              <w:rPr>
                <w:rFonts w:ascii="Arial" w:eastAsia="Times New Roman" w:hAnsi="Arial" w:cs="Arial"/>
                <w:color w:val="423C5A"/>
                <w:sz w:val="20"/>
                <w:szCs w:val="20"/>
                <w:lang w:eastAsia="ru-RU"/>
              </w:rPr>
              <w:t>Получатель скидки</w:t>
            </w:r>
          </w:p>
        </w:tc>
      </w:tr>
      <w:tr w:rsidR="00425D38" w:rsidRPr="00570E84" w14:paraId="338B0492" w14:textId="77777777" w:rsidTr="00425D38">
        <w:tc>
          <w:tcPr>
            <w:tcW w:w="4634" w:type="dxa"/>
          </w:tcPr>
          <w:p w14:paraId="12C78452" w14:textId="77777777" w:rsidR="00425D38" w:rsidRPr="00570E84" w:rsidRDefault="00425D38" w:rsidP="00822AC8">
            <w:pPr>
              <w:spacing w:before="120" w:after="150" w:line="390" w:lineRule="atLeast"/>
              <w:jc w:val="both"/>
              <w:textAlignment w:val="baseline"/>
              <w:rPr>
                <w:rFonts w:ascii="Arial" w:eastAsia="Times New Roman" w:hAnsi="Arial" w:cs="Arial"/>
                <w:color w:val="423C5A"/>
                <w:sz w:val="20"/>
                <w:szCs w:val="20"/>
                <w:lang w:eastAsia="ru-RU"/>
              </w:rPr>
            </w:pPr>
          </w:p>
        </w:tc>
        <w:tc>
          <w:tcPr>
            <w:tcW w:w="4561" w:type="dxa"/>
          </w:tcPr>
          <w:p w14:paraId="0B2C0A12" w14:textId="77777777" w:rsidR="00425D38" w:rsidRPr="00570E84" w:rsidRDefault="00425D38" w:rsidP="00822AC8">
            <w:pPr>
              <w:spacing w:before="120" w:after="150" w:line="390" w:lineRule="atLeast"/>
              <w:jc w:val="both"/>
              <w:textAlignment w:val="baseline"/>
              <w:rPr>
                <w:rFonts w:ascii="Arial" w:eastAsia="Times New Roman" w:hAnsi="Arial" w:cs="Arial"/>
                <w:color w:val="423C5A"/>
                <w:sz w:val="20"/>
                <w:szCs w:val="20"/>
                <w:lang w:eastAsia="ru-RU"/>
              </w:rPr>
            </w:pPr>
          </w:p>
        </w:tc>
      </w:tr>
      <w:tr w:rsidR="00425D38" w:rsidRPr="00570E84" w14:paraId="29BD1A6D" w14:textId="77777777" w:rsidTr="00425D38">
        <w:tc>
          <w:tcPr>
            <w:tcW w:w="4634" w:type="dxa"/>
          </w:tcPr>
          <w:p w14:paraId="773B1912" w14:textId="77777777" w:rsidR="00425D38" w:rsidRPr="00570E84" w:rsidRDefault="00425D38" w:rsidP="00822AC8">
            <w:pPr>
              <w:spacing w:before="120" w:after="150" w:line="390" w:lineRule="atLeast"/>
              <w:jc w:val="both"/>
              <w:textAlignment w:val="baseline"/>
              <w:rPr>
                <w:rFonts w:ascii="Arial" w:eastAsia="Times New Roman" w:hAnsi="Arial" w:cs="Arial"/>
                <w:color w:val="423C5A"/>
                <w:sz w:val="20"/>
                <w:szCs w:val="20"/>
                <w:lang w:eastAsia="ru-RU"/>
              </w:rPr>
            </w:pPr>
          </w:p>
        </w:tc>
        <w:tc>
          <w:tcPr>
            <w:tcW w:w="4561" w:type="dxa"/>
          </w:tcPr>
          <w:p w14:paraId="313DC50C" w14:textId="77777777" w:rsidR="00425D38" w:rsidRPr="00570E84" w:rsidRDefault="00425D38" w:rsidP="00822AC8">
            <w:pPr>
              <w:spacing w:before="120" w:after="150" w:line="390" w:lineRule="atLeast"/>
              <w:jc w:val="both"/>
              <w:textAlignment w:val="baseline"/>
              <w:rPr>
                <w:rFonts w:ascii="Arial" w:eastAsia="Times New Roman" w:hAnsi="Arial" w:cs="Arial"/>
                <w:color w:val="423C5A"/>
                <w:sz w:val="20"/>
                <w:szCs w:val="20"/>
                <w:lang w:eastAsia="ru-RU"/>
              </w:rPr>
            </w:pPr>
          </w:p>
        </w:tc>
      </w:tr>
      <w:tr w:rsidR="00425D38" w:rsidRPr="00570E84" w14:paraId="6A8FD9BB" w14:textId="77777777" w:rsidTr="00425D38">
        <w:tc>
          <w:tcPr>
            <w:tcW w:w="4634" w:type="dxa"/>
          </w:tcPr>
          <w:p w14:paraId="56ABA2DC" w14:textId="77777777" w:rsidR="00425D38" w:rsidRPr="00570E84" w:rsidRDefault="00425D38" w:rsidP="00822AC8">
            <w:pPr>
              <w:spacing w:before="120" w:after="150" w:line="390" w:lineRule="atLeast"/>
              <w:jc w:val="both"/>
              <w:textAlignment w:val="baseline"/>
              <w:rPr>
                <w:rFonts w:ascii="Arial" w:eastAsia="Times New Roman" w:hAnsi="Arial" w:cs="Arial"/>
                <w:color w:val="423C5A"/>
                <w:sz w:val="20"/>
                <w:szCs w:val="20"/>
                <w:lang w:eastAsia="ru-RU"/>
              </w:rPr>
            </w:pPr>
          </w:p>
        </w:tc>
        <w:tc>
          <w:tcPr>
            <w:tcW w:w="4561" w:type="dxa"/>
          </w:tcPr>
          <w:p w14:paraId="1193B4E8" w14:textId="77777777" w:rsidR="00425D38" w:rsidRPr="00570E84" w:rsidRDefault="00425D38" w:rsidP="00822AC8">
            <w:pPr>
              <w:spacing w:before="120" w:after="150" w:line="390" w:lineRule="atLeast"/>
              <w:jc w:val="both"/>
              <w:textAlignment w:val="baseline"/>
              <w:rPr>
                <w:rFonts w:ascii="Arial" w:eastAsia="Times New Roman" w:hAnsi="Arial" w:cs="Arial"/>
                <w:color w:val="423C5A"/>
                <w:sz w:val="20"/>
                <w:szCs w:val="20"/>
                <w:lang w:eastAsia="ru-RU"/>
              </w:rPr>
            </w:pPr>
          </w:p>
        </w:tc>
      </w:tr>
      <w:tr w:rsidR="00425D38" w:rsidRPr="00570E84" w14:paraId="2E85A0EA" w14:textId="77777777" w:rsidTr="00425D38">
        <w:tc>
          <w:tcPr>
            <w:tcW w:w="4634" w:type="dxa"/>
          </w:tcPr>
          <w:p w14:paraId="2BA0D6A4" w14:textId="77777777" w:rsidR="00425D38" w:rsidRPr="00570E84" w:rsidRDefault="00425D38" w:rsidP="00822AC8">
            <w:pPr>
              <w:spacing w:before="120" w:after="150" w:line="390" w:lineRule="atLeast"/>
              <w:jc w:val="both"/>
              <w:textAlignment w:val="baseline"/>
              <w:rPr>
                <w:rFonts w:ascii="Arial" w:eastAsia="Times New Roman" w:hAnsi="Arial" w:cs="Arial"/>
                <w:color w:val="423C5A"/>
                <w:sz w:val="20"/>
                <w:szCs w:val="20"/>
                <w:lang w:eastAsia="ru-RU"/>
              </w:rPr>
            </w:pPr>
          </w:p>
        </w:tc>
        <w:tc>
          <w:tcPr>
            <w:tcW w:w="4561" w:type="dxa"/>
          </w:tcPr>
          <w:p w14:paraId="54572725" w14:textId="77777777" w:rsidR="00425D38" w:rsidRPr="00570E84" w:rsidRDefault="00425D38" w:rsidP="00822AC8">
            <w:pPr>
              <w:spacing w:before="120" w:after="150" w:line="390" w:lineRule="atLeast"/>
              <w:jc w:val="both"/>
              <w:textAlignment w:val="baseline"/>
              <w:rPr>
                <w:rFonts w:ascii="Arial" w:eastAsia="Times New Roman" w:hAnsi="Arial" w:cs="Arial"/>
                <w:color w:val="423C5A"/>
                <w:sz w:val="20"/>
                <w:szCs w:val="20"/>
                <w:lang w:eastAsia="ru-RU"/>
              </w:rPr>
            </w:pPr>
          </w:p>
        </w:tc>
      </w:tr>
      <w:tr w:rsidR="00425D38" w:rsidRPr="00570E84" w14:paraId="3F06DA05" w14:textId="77777777" w:rsidTr="00425D38">
        <w:tc>
          <w:tcPr>
            <w:tcW w:w="4634" w:type="dxa"/>
          </w:tcPr>
          <w:p w14:paraId="577B0F1E" w14:textId="3CE7A18D" w:rsidR="00425D38" w:rsidRPr="00570E84" w:rsidRDefault="00425D38" w:rsidP="00425D38">
            <w:pPr>
              <w:spacing w:before="120" w:after="150" w:line="390" w:lineRule="atLeast"/>
              <w:jc w:val="both"/>
              <w:textAlignment w:val="baseline"/>
              <w:rPr>
                <w:rFonts w:ascii="Arial" w:eastAsia="Times New Roman" w:hAnsi="Arial" w:cs="Arial"/>
                <w:color w:val="423C5A"/>
                <w:sz w:val="20"/>
                <w:szCs w:val="20"/>
                <w:lang w:eastAsia="ru-RU"/>
              </w:rPr>
            </w:pPr>
            <w:r w:rsidRPr="00570E84">
              <w:rPr>
                <w:rFonts w:ascii="Arial" w:eastAsia="Times New Roman" w:hAnsi="Arial" w:cs="Arial"/>
                <w:color w:val="423C5A"/>
                <w:sz w:val="20"/>
                <w:szCs w:val="20"/>
                <w:lang w:eastAsia="ru-RU"/>
              </w:rPr>
              <w:t>__________________/______________</w:t>
            </w:r>
          </w:p>
        </w:tc>
        <w:tc>
          <w:tcPr>
            <w:tcW w:w="4561" w:type="dxa"/>
          </w:tcPr>
          <w:p w14:paraId="26FFD122" w14:textId="2480F301" w:rsidR="00425D38" w:rsidRPr="00570E84" w:rsidRDefault="00425D38" w:rsidP="00425D38">
            <w:pPr>
              <w:spacing w:before="120" w:after="150" w:line="390" w:lineRule="atLeast"/>
              <w:jc w:val="both"/>
              <w:textAlignment w:val="baseline"/>
              <w:rPr>
                <w:rFonts w:ascii="Arial" w:eastAsia="Times New Roman" w:hAnsi="Arial" w:cs="Arial"/>
                <w:color w:val="423C5A"/>
                <w:sz w:val="20"/>
                <w:szCs w:val="20"/>
                <w:lang w:eastAsia="ru-RU"/>
              </w:rPr>
            </w:pPr>
            <w:r w:rsidRPr="00570E84">
              <w:rPr>
                <w:rFonts w:ascii="Arial" w:eastAsia="Times New Roman" w:hAnsi="Arial" w:cs="Arial"/>
                <w:color w:val="423C5A"/>
                <w:sz w:val="20"/>
                <w:szCs w:val="20"/>
                <w:lang w:eastAsia="ru-RU"/>
              </w:rPr>
              <w:t>__________________/______________</w:t>
            </w:r>
          </w:p>
        </w:tc>
        <w:bookmarkStart w:id="0" w:name="_GoBack"/>
        <w:bookmarkEnd w:id="0"/>
      </w:tr>
    </w:tbl>
    <w:p w14:paraId="68127B05" w14:textId="77777777" w:rsidR="001E1A91" w:rsidRPr="00570E84" w:rsidRDefault="001E1A91" w:rsidP="003B71B4">
      <w:pPr>
        <w:rPr>
          <w:rFonts w:ascii="Arial" w:hAnsi="Arial" w:cs="Arial"/>
          <w:caps/>
          <w:sz w:val="20"/>
          <w:szCs w:val="20"/>
        </w:rPr>
      </w:pPr>
    </w:p>
    <w:sectPr w:rsidR="001E1A91" w:rsidRPr="00570E84" w:rsidSect="00570E84">
      <w:pgSz w:w="11906" w:h="16838"/>
      <w:pgMar w:top="284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55B5C" w14:textId="77777777" w:rsidR="00332563" w:rsidRDefault="00332563" w:rsidP="00425D38">
      <w:r>
        <w:separator/>
      </w:r>
    </w:p>
  </w:endnote>
  <w:endnote w:type="continuationSeparator" w:id="0">
    <w:p w14:paraId="472D3321" w14:textId="77777777" w:rsidR="00332563" w:rsidRDefault="00332563" w:rsidP="0042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06F6A" w14:textId="77777777" w:rsidR="00332563" w:rsidRDefault="00332563" w:rsidP="00425D38">
      <w:r>
        <w:separator/>
      </w:r>
    </w:p>
  </w:footnote>
  <w:footnote w:type="continuationSeparator" w:id="0">
    <w:p w14:paraId="32413CA1" w14:textId="77777777" w:rsidR="00332563" w:rsidRDefault="00332563" w:rsidP="00425D38">
      <w:r>
        <w:continuationSeparator/>
      </w:r>
    </w:p>
  </w:footnote>
  <w:footnote w:id="1">
    <w:p w14:paraId="6A531E93" w14:textId="69570810" w:rsidR="00425D38" w:rsidRPr="00425D38" w:rsidRDefault="00425D38" w:rsidP="00425D38">
      <w:pPr>
        <w:spacing w:before="120" w:after="150" w:line="390" w:lineRule="atLeast"/>
        <w:ind w:left="150"/>
        <w:jc w:val="both"/>
        <w:textAlignment w:val="baseline"/>
        <w:rPr>
          <w:rFonts w:ascii="Montserrat" w:eastAsia="Times New Roman" w:hAnsi="Montserrat" w:cs="Times New Roman"/>
          <w:color w:val="423C5A"/>
          <w:sz w:val="21"/>
          <w:szCs w:val="21"/>
          <w:lang w:eastAsia="ru-RU"/>
        </w:rPr>
      </w:pPr>
      <w:r>
        <w:rPr>
          <w:rStyle w:val="a6"/>
        </w:rPr>
        <w:footnoteRef/>
      </w:r>
      <w:r>
        <w:t xml:space="preserve"> </w:t>
      </w:r>
      <w:r w:rsidRPr="00822AC8">
        <w:rPr>
          <w:rFonts w:ascii="Montserrat" w:eastAsia="Times New Roman" w:hAnsi="Montserrat" w:cs="Times New Roman"/>
          <w:color w:val="423C5A"/>
          <w:sz w:val="21"/>
          <w:szCs w:val="21"/>
          <w:lang w:eastAsia="ru-RU"/>
        </w:rPr>
        <w:t>Интернет-магазин</w:t>
      </w:r>
      <w:r>
        <w:rPr>
          <w:rFonts w:ascii="Montserrat" w:eastAsia="Times New Roman" w:hAnsi="Montserrat" w:cs="Times New Roman"/>
          <w:color w:val="423C5A"/>
          <w:sz w:val="21"/>
          <w:szCs w:val="21"/>
          <w:lang w:eastAsia="ru-RU"/>
        </w:rPr>
        <w:t xml:space="preserve"> – </w:t>
      </w:r>
      <w:r w:rsidRPr="00822AC8">
        <w:rPr>
          <w:rFonts w:ascii="Montserrat" w:eastAsia="Times New Roman" w:hAnsi="Montserrat" w:cs="Times New Roman"/>
          <w:color w:val="423C5A"/>
          <w:sz w:val="21"/>
          <w:szCs w:val="21"/>
          <w:lang w:eastAsia="ru-RU"/>
        </w:rPr>
        <w:t xml:space="preserve">ООО «Сфера»  </w:t>
      </w:r>
      <w:r>
        <w:rPr>
          <w:rFonts w:ascii="Montserrat" w:eastAsia="Times New Roman" w:hAnsi="Montserrat" w:cs="Times New Roman"/>
          <w:color w:val="423C5A"/>
          <w:sz w:val="21"/>
          <w:szCs w:val="21"/>
          <w:lang w:eastAsia="ru-RU"/>
        </w:rPr>
        <w:t xml:space="preserve"> (</w:t>
      </w:r>
      <w:r w:rsidRPr="00425D38">
        <w:rPr>
          <w:rFonts w:ascii="Montserrat" w:eastAsia="Times New Roman" w:hAnsi="Montserrat" w:cs="Times New Roman"/>
          <w:color w:val="423C5A"/>
          <w:sz w:val="21"/>
          <w:szCs w:val="21"/>
          <w:lang w:eastAsia="ru-RU"/>
        </w:rPr>
        <w:t>ОГРН 1187746507002</w:t>
      </w:r>
      <w:r>
        <w:rPr>
          <w:rFonts w:ascii="Montserrat" w:eastAsia="Times New Roman" w:hAnsi="Montserrat" w:cs="Times New Roman"/>
          <w:color w:val="423C5A"/>
          <w:sz w:val="21"/>
          <w:szCs w:val="21"/>
          <w:lang w:eastAsia="ru-RU"/>
        </w:rPr>
        <w:t xml:space="preserve">, </w:t>
      </w:r>
      <w:r w:rsidRPr="00425D38">
        <w:rPr>
          <w:rFonts w:ascii="Montserrat" w:eastAsia="Times New Roman" w:hAnsi="Montserrat" w:cs="Times New Roman"/>
          <w:color w:val="423C5A"/>
          <w:sz w:val="21"/>
          <w:szCs w:val="21"/>
          <w:lang w:eastAsia="ru-RU"/>
        </w:rPr>
        <w:t>ИНН 9717068457</w:t>
      </w:r>
      <w:r>
        <w:rPr>
          <w:rFonts w:ascii="Montserrat" w:eastAsia="Times New Roman" w:hAnsi="Montserrat" w:cs="Times New Roman"/>
          <w:color w:val="423C5A"/>
          <w:sz w:val="21"/>
          <w:szCs w:val="21"/>
          <w:lang w:eastAsia="ru-RU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9464D"/>
    <w:multiLevelType w:val="multilevel"/>
    <w:tmpl w:val="8032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390971"/>
    <w:multiLevelType w:val="multilevel"/>
    <w:tmpl w:val="D57CA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E61780"/>
    <w:multiLevelType w:val="multilevel"/>
    <w:tmpl w:val="A0C2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91"/>
    <w:rsid w:val="00112C53"/>
    <w:rsid w:val="001E1A91"/>
    <w:rsid w:val="00332563"/>
    <w:rsid w:val="003B71B4"/>
    <w:rsid w:val="00425D38"/>
    <w:rsid w:val="00570E84"/>
    <w:rsid w:val="00822AC8"/>
    <w:rsid w:val="00F6605E"/>
    <w:rsid w:val="00F7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2F5"/>
  <w15:chartTrackingRefBased/>
  <w15:docId w15:val="{9BA77ADE-679B-EF45-BC7C-297D2932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1A9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E1A9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1A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E1A91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uiPriority w:val="99"/>
    <w:semiHidden/>
    <w:unhideWhenUsed/>
    <w:rsid w:val="001E1A9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1E1A91"/>
  </w:style>
  <w:style w:type="paragraph" w:styleId="a4">
    <w:name w:val="footnote text"/>
    <w:basedOn w:val="a"/>
    <w:link w:val="a5"/>
    <w:uiPriority w:val="99"/>
    <w:semiHidden/>
    <w:unhideWhenUsed/>
    <w:rsid w:val="00425D3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25D3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25D38"/>
    <w:rPr>
      <w:vertAlign w:val="superscript"/>
    </w:rPr>
  </w:style>
  <w:style w:type="table" w:styleId="a7">
    <w:name w:val="Table Grid"/>
    <w:basedOn w:val="a1"/>
    <w:uiPriority w:val="39"/>
    <w:rsid w:val="00425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B71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71B4"/>
  </w:style>
  <w:style w:type="paragraph" w:styleId="aa">
    <w:name w:val="footer"/>
    <w:basedOn w:val="a"/>
    <w:link w:val="ab"/>
    <w:uiPriority w:val="99"/>
    <w:unhideWhenUsed/>
    <w:rsid w:val="003B71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7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5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DE6007-B9F8-45F9-B852-92030D91A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Кирьяк Гульназ</dc:creator>
  <cp:keywords/>
  <dc:description/>
  <cp:lastModifiedBy>Петров Дмитрий Геннадьевич</cp:lastModifiedBy>
  <cp:revision>4</cp:revision>
  <dcterms:created xsi:type="dcterms:W3CDTF">2025-02-28T15:37:00Z</dcterms:created>
  <dcterms:modified xsi:type="dcterms:W3CDTF">2025-02-28T15:39:00Z</dcterms:modified>
</cp:coreProperties>
</file>